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Heading1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Heading1"/>
        <w:rPr>
          <w:sz w:val="22"/>
          <w:szCs w:val="22"/>
        </w:rPr>
      </w:pPr>
      <w:r>
        <w:rPr>
          <w:sz w:val="22"/>
          <w:szCs w:val="22"/>
        </w:rPr>
        <w:t>BRIDGE PARISH COUNCIL</w:t>
      </w:r>
    </w:p>
    <w:p>
      <w:pPr>
        <w:pStyle w:val="Normal"/>
        <w:rPr>
          <w:rFonts w:ascii="Arial" w:hAnsi="Arial" w:cs="Arial"/>
          <w:b/>
          <w:b/>
          <w:bCs/>
          <w:sz w:val="22"/>
          <w:szCs w:val="22"/>
        </w:rPr>
      </w:pPr>
      <w:r>
        <w:rPr>
          <w:rFonts w:cs="Arial" w:ascii="Arial" w:hAnsi="Arial"/>
          <w:b/>
          <w:bCs/>
          <w:sz w:val="22"/>
          <w:szCs w:val="22"/>
        </w:rPr>
        <w:t>Parish Council Office, 8 The Dene, Canterbury, CT1 3NW</w:t>
      </w:r>
    </w:p>
    <w:p>
      <w:pPr>
        <w:pStyle w:val="Normal"/>
        <w:rPr>
          <w:rFonts w:ascii="Arial" w:hAnsi="Arial" w:cs="Arial"/>
          <w:b/>
          <w:b/>
          <w:bCs/>
          <w:sz w:val="22"/>
          <w:szCs w:val="22"/>
        </w:rPr>
      </w:pPr>
      <w:r>
        <w:rPr>
          <w:rFonts w:cs="Arial" w:ascii="Arial" w:hAnsi="Arial"/>
          <w:b/>
          <w:bCs/>
          <w:sz w:val="22"/>
          <w:szCs w:val="22"/>
        </w:rPr>
        <w:t>Date: 5 September 2019</w:t>
      </w:r>
      <w:bookmarkStart w:id="0" w:name="_GoBack"/>
      <w:bookmarkEnd w:id="0"/>
    </w:p>
    <w:p>
      <w:pPr>
        <w:pStyle w:val="Normal"/>
        <w:rPr>
          <w:rFonts w:ascii="Arial" w:hAnsi="Arial" w:cs="Arial"/>
          <w:b/>
          <w:b/>
          <w:bCs/>
          <w:sz w:val="22"/>
          <w:szCs w:val="22"/>
        </w:rPr>
      </w:pPr>
      <w:r>
        <w:rPr>
          <w:rFonts w:cs="Arial" w:ascii="Arial" w:hAnsi="Arial"/>
          <w:b/>
          <w:bCs/>
          <w:sz w:val="22"/>
          <w:szCs w:val="22"/>
        </w:rPr>
        <w:t>To members of the Council Planning Committee</w:t>
      </w:r>
    </w:p>
    <w:p>
      <w:pPr>
        <w:pStyle w:val="HTMLPreformatted"/>
        <w:rPr/>
      </w:pPr>
      <w:r>
        <w:rPr>
          <w:rFonts w:cs="Arial" w:ascii="Arial" w:hAnsi="Arial"/>
          <w:sz w:val="22"/>
          <w:szCs w:val="22"/>
        </w:rPr>
        <w:t>You are hereby summoned to attend a meeting of Bridge Parish Council Planning Committee at Bridge Village Hall on Thursday, 12 September at 7.15 pm</w:t>
      </w:r>
    </w:p>
    <w:p>
      <w:pPr>
        <w:pStyle w:val="Normal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tabs>
          <w:tab w:val="clear" w:pos="720"/>
          <w:tab w:val="left" w:pos="2415" w:leader="none"/>
        </w:tabs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Fiona Cairns</w:t>
        <w:br/>
        <w:t>Parish Clerk</w:t>
      </w:r>
    </w:p>
    <w:p>
      <w:pPr>
        <w:pStyle w:val="Heading1"/>
        <w:tabs>
          <w:tab w:val="clear" w:pos="720"/>
          <w:tab w:val="left" w:pos="3480" w:leader="none"/>
        </w:tabs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Heading1"/>
        <w:tabs>
          <w:tab w:val="clear" w:pos="720"/>
          <w:tab w:val="left" w:pos="3480" w:leader="none"/>
        </w:tabs>
        <w:rPr>
          <w:sz w:val="22"/>
          <w:szCs w:val="22"/>
        </w:rPr>
      </w:pPr>
      <w:r>
        <w:rPr>
          <w:sz w:val="22"/>
          <w:szCs w:val="22"/>
        </w:rPr>
        <w:t>AGENDA</w:t>
        <w:tab/>
      </w:r>
    </w:p>
    <w:p>
      <w:pPr>
        <w:pStyle w:val="Normal"/>
        <w:tabs>
          <w:tab w:val="clear" w:pos="720"/>
          <w:tab w:val="left" w:pos="426" w:leader="none"/>
        </w:tabs>
        <w:rPr>
          <w:rFonts w:ascii="Arial" w:hAnsi="Arial" w:cs="Arial"/>
          <w:b/>
          <w:b/>
          <w:bCs/>
          <w:sz w:val="22"/>
          <w:szCs w:val="22"/>
        </w:rPr>
      </w:pPr>
      <w:r>
        <w:rPr>
          <w:rFonts w:cs="Arial" w:ascii="Arial" w:hAnsi="Arial"/>
          <w:b/>
          <w:bCs/>
          <w:sz w:val="22"/>
          <w:szCs w:val="22"/>
        </w:rPr>
      </w:r>
    </w:p>
    <w:p>
      <w:pPr>
        <w:pStyle w:val="Normal"/>
        <w:numPr>
          <w:ilvl w:val="0"/>
          <w:numId w:val="1"/>
        </w:numPr>
        <w:tabs>
          <w:tab w:val="clear" w:pos="720"/>
          <w:tab w:val="left" w:pos="0" w:leader="none"/>
          <w:tab w:val="left" w:pos="426" w:leader="none"/>
        </w:tabs>
        <w:ind w:left="0" w:hanging="0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 xml:space="preserve"> </w:t>
      </w:r>
      <w:r>
        <w:rPr>
          <w:rFonts w:cs="Arial" w:ascii="Arial" w:hAnsi="Arial"/>
          <w:sz w:val="22"/>
          <w:szCs w:val="22"/>
        </w:rPr>
        <w:t>Apologies for absence.</w:t>
      </w:r>
    </w:p>
    <w:p>
      <w:pPr>
        <w:pStyle w:val="Normal"/>
        <w:tabs>
          <w:tab w:val="clear" w:pos="720"/>
          <w:tab w:val="left" w:pos="0" w:leader="none"/>
          <w:tab w:val="left" w:pos="426" w:leader="none"/>
          <w:tab w:val="left" w:pos="502" w:leader="none"/>
        </w:tabs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 xml:space="preserve">  </w:t>
      </w:r>
    </w:p>
    <w:p>
      <w:pPr>
        <w:pStyle w:val="Normal"/>
        <w:numPr>
          <w:ilvl w:val="0"/>
          <w:numId w:val="1"/>
        </w:numPr>
        <w:tabs>
          <w:tab w:val="clear" w:pos="720"/>
          <w:tab w:val="left" w:pos="0" w:leader="none"/>
        </w:tabs>
        <w:ind w:left="502" w:hanging="502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To confirm the minutes of the meeting held on 11</w:t>
      </w:r>
      <w:r>
        <w:rPr>
          <w:rFonts w:cs="Arial" w:ascii="Arial" w:hAnsi="Arial"/>
          <w:sz w:val="22"/>
          <w:szCs w:val="22"/>
          <w:vertAlign w:val="superscript"/>
        </w:rPr>
        <w:t xml:space="preserve">th </w:t>
      </w:r>
      <w:r>
        <w:rPr>
          <w:rFonts w:cs="Arial" w:ascii="Arial" w:hAnsi="Arial"/>
          <w:sz w:val="22"/>
          <w:szCs w:val="22"/>
        </w:rPr>
        <w:t>July 2019</w:t>
      </w:r>
    </w:p>
    <w:p>
      <w:pPr>
        <w:pStyle w:val="Normal"/>
        <w:tabs>
          <w:tab w:val="clear" w:pos="720"/>
          <w:tab w:val="left" w:pos="0" w:leader="none"/>
          <w:tab w:val="left" w:pos="426" w:leader="none"/>
        </w:tabs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numPr>
          <w:ilvl w:val="0"/>
          <w:numId w:val="1"/>
        </w:numPr>
        <w:tabs>
          <w:tab w:val="clear" w:pos="720"/>
          <w:tab w:val="left" w:pos="0" w:leader="none"/>
          <w:tab w:val="left" w:pos="426" w:leader="none"/>
        </w:tabs>
        <w:ind w:left="0" w:hanging="0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 xml:space="preserve">Matters Arising from the Minutes </w:t>
      </w:r>
    </w:p>
    <w:p>
      <w:pPr>
        <w:pStyle w:val="ListParagrap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numPr>
          <w:ilvl w:val="0"/>
          <w:numId w:val="1"/>
        </w:numPr>
        <w:tabs>
          <w:tab w:val="clear" w:pos="720"/>
          <w:tab w:val="left" w:pos="0" w:leader="none"/>
          <w:tab w:val="left" w:pos="426" w:leader="none"/>
        </w:tabs>
        <w:ind w:left="0" w:hanging="0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 xml:space="preserve">The Committee is asked </w:t>
      </w:r>
      <w:r>
        <w:rPr>
          <w:rFonts w:cs="Arial" w:ascii="Arial" w:hAnsi="Arial"/>
          <w:b/>
          <w:sz w:val="22"/>
          <w:szCs w:val="22"/>
        </w:rPr>
        <w:t>to consider</w:t>
      </w:r>
      <w:r>
        <w:rPr>
          <w:rFonts w:cs="Arial" w:ascii="Arial" w:hAnsi="Arial"/>
          <w:sz w:val="22"/>
          <w:szCs w:val="22"/>
        </w:rPr>
        <w:t xml:space="preserve"> the following applications:</w:t>
      </w:r>
    </w:p>
    <w:p>
      <w:pPr>
        <w:pStyle w:val="Normal"/>
        <w:tabs>
          <w:tab w:val="clear" w:pos="720"/>
          <w:tab w:val="left" w:pos="0" w:leader="none"/>
          <w:tab w:val="left" w:pos="426" w:leader="none"/>
        </w:tabs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Heading3"/>
        <w:ind w:left="426" w:hanging="426"/>
        <w:rPr>
          <w:rFonts w:ascii="Arial" w:hAnsi="Arial" w:eastAsia="Arial-BoldMT" w:cs="Arial"/>
          <w:b/>
          <w:b/>
          <w:bCs/>
          <w:color w:val="auto"/>
          <w:sz w:val="22"/>
          <w:szCs w:val="22"/>
        </w:rPr>
      </w:pPr>
      <w:r>
        <w:rPr>
          <w:rFonts w:eastAsia="Arial-BoldMT" w:cs="Arial" w:ascii="Arial" w:hAnsi="Arial"/>
          <w:b/>
          <w:bCs/>
          <w:color w:val="auto"/>
          <w:sz w:val="22"/>
          <w:szCs w:val="22"/>
        </w:rPr>
        <w:tab/>
      </w:r>
      <w:r>
        <w:rPr>
          <w:rFonts w:cs="Arial" w:ascii="Arial" w:hAnsi="Arial"/>
          <w:b/>
          <w:color w:val="auto"/>
          <w:sz w:val="22"/>
          <w:szCs w:val="22"/>
        </w:rPr>
        <w:t>CA//19/01512 |Erection of detached two-storey dwelling together with hardstanding and wall following demolition of existing outbuilding. |Laundry Cottage, 41 Conyngham Lane, Bridge,CT4 5JX</w:t>
      </w:r>
    </w:p>
    <w:p>
      <w:pPr>
        <w:pStyle w:val="Normal"/>
        <w:rPr>
          <w:rFonts w:ascii="Arial" w:hAnsi="Arial" w:eastAsia="Arial-BoldMT" w:cs="Arial"/>
          <w:sz w:val="22"/>
          <w:szCs w:val="22"/>
        </w:rPr>
      </w:pPr>
      <w:r>
        <w:rPr>
          <w:rFonts w:eastAsia="Arial-BoldMT" w:cs="Arial" w:ascii="Arial" w:hAnsi="Arial"/>
          <w:sz w:val="22"/>
          <w:szCs w:val="22"/>
        </w:rPr>
      </w:r>
    </w:p>
    <w:p>
      <w:pPr>
        <w:pStyle w:val="Normal"/>
        <w:tabs>
          <w:tab w:val="clear" w:pos="720"/>
          <w:tab w:val="left" w:pos="426" w:leader="none"/>
        </w:tabs>
        <w:ind w:left="426" w:hanging="426"/>
        <w:rPr>
          <w:rFonts w:ascii="Arial" w:hAnsi="Arial" w:cs="Arial"/>
          <w:sz w:val="22"/>
          <w:szCs w:val="22"/>
        </w:rPr>
      </w:pPr>
      <w:r>
        <w:rPr>
          <w:rFonts w:eastAsia="Arial-BoldMT" w:cs="Arial" w:ascii="Arial" w:hAnsi="Arial"/>
          <w:sz w:val="22"/>
          <w:szCs w:val="22"/>
        </w:rPr>
        <w:tab/>
      </w:r>
      <w:r>
        <w:rPr>
          <w:rFonts w:cs="Arial" w:ascii="Arial" w:hAnsi="Arial"/>
          <w:bCs/>
          <w:sz w:val="22"/>
          <w:szCs w:val="22"/>
        </w:rPr>
        <w:t>The</w:t>
      </w:r>
      <w:r>
        <w:rPr>
          <w:rFonts w:cs="Arial" w:ascii="Arial" w:hAnsi="Arial"/>
          <w:sz w:val="22"/>
          <w:szCs w:val="22"/>
        </w:rPr>
        <w:t xml:space="preserve"> committee is asked to note that the following applications have been</w:t>
      </w:r>
      <w:r>
        <w:rPr>
          <w:rFonts w:cs="Arial" w:ascii="Arial" w:hAnsi="Arial"/>
          <w:b/>
          <w:sz w:val="22"/>
          <w:szCs w:val="22"/>
        </w:rPr>
        <w:t xml:space="preserve"> </w:t>
      </w:r>
      <w:r>
        <w:rPr>
          <w:rFonts w:cs="Arial" w:ascii="Arial" w:hAnsi="Arial"/>
          <w:b/>
          <w:sz w:val="22"/>
          <w:szCs w:val="22"/>
          <w:u w:val="single"/>
        </w:rPr>
        <w:t>granted</w:t>
      </w:r>
      <w:r>
        <w:rPr>
          <w:rFonts w:cs="Arial" w:ascii="Arial" w:hAnsi="Arial"/>
          <w:sz w:val="22"/>
          <w:szCs w:val="22"/>
          <w:u w:val="single"/>
        </w:rPr>
        <w:t xml:space="preserve"> </w:t>
      </w:r>
      <w:r>
        <w:rPr>
          <w:rFonts w:cs="Arial" w:ascii="Arial" w:hAnsi="Arial"/>
          <w:sz w:val="22"/>
          <w:szCs w:val="22"/>
        </w:rPr>
        <w:t>by Canterbury City Council since the last meeting:</w:t>
      </w:r>
    </w:p>
    <w:p>
      <w:pPr>
        <w:pStyle w:val="Normal"/>
        <w:tabs>
          <w:tab w:val="clear" w:pos="720"/>
          <w:tab w:val="left" w:pos="426" w:leader="none"/>
        </w:tabs>
        <w:spacing w:before="240" w:after="240"/>
        <w:ind w:left="426" w:hanging="426"/>
        <w:rPr>
          <w:rFonts w:ascii="Arial" w:hAnsi="Arial" w:cs="Arial"/>
          <w:sz w:val="22"/>
          <w:szCs w:val="22"/>
          <w:lang w:eastAsia="en-GB"/>
        </w:rPr>
      </w:pPr>
      <w:r>
        <w:rPr>
          <w:rFonts w:cs="Arial" w:ascii="Arial" w:hAnsi="Arial"/>
          <w:color w:val="000000"/>
          <w:sz w:val="22"/>
          <w:szCs w:val="22"/>
        </w:rPr>
        <w:tab/>
        <w:t xml:space="preserve">Retrospective application for the installation of air conditioning units and concrete base.  </w:t>
      </w:r>
      <w:r>
        <w:rPr>
          <w:rFonts w:cs="Arial" w:ascii="Arial" w:hAnsi="Arial"/>
          <w:sz w:val="22"/>
          <w:szCs w:val="22"/>
          <w:lang w:eastAsia="en-GB"/>
        </w:rPr>
        <w:t>Bridge Place Country Club, Bourne Park Road, Bridge, CT4 5BH</w:t>
      </w:r>
    </w:p>
    <w:p>
      <w:pPr>
        <w:pStyle w:val="Heading3"/>
        <w:tabs>
          <w:tab w:val="clear" w:pos="720"/>
          <w:tab w:val="left" w:pos="426" w:leader="none"/>
        </w:tabs>
        <w:ind w:left="426" w:hanging="426"/>
        <w:rPr/>
      </w:pPr>
      <w:r>
        <w:rPr>
          <w:rFonts w:cs="Arial" w:ascii="Arial" w:hAnsi="Arial"/>
          <w:color w:val="auto"/>
          <w:sz w:val="22"/>
          <w:szCs w:val="22"/>
        </w:rPr>
        <w:tab/>
      </w:r>
      <w:hyperlink r:id="rId2">
        <w:r>
          <w:rPr>
            <w:rStyle w:val="InternetLink"/>
            <w:rFonts w:cs="Arial" w:ascii="Arial" w:hAnsi="Arial"/>
            <w:color w:val="auto"/>
            <w:sz w:val="22"/>
            <w:szCs w:val="22"/>
            <w:u w:val="none"/>
          </w:rPr>
          <w:t>Proposed side extension to garage/MOT unit. - Brasier, Highland Court Farm, Coldharbour Lane, Bridge, CT4 5HW</w:t>
        </w:r>
      </w:hyperlink>
    </w:p>
    <w:p>
      <w:pPr>
        <w:pStyle w:val="Heading3"/>
        <w:tabs>
          <w:tab w:val="clear" w:pos="720"/>
          <w:tab w:val="left" w:pos="426" w:leader="none"/>
        </w:tabs>
        <w:spacing w:before="240" w:after="0"/>
        <w:ind w:left="426" w:hanging="426"/>
        <w:rPr/>
      </w:pPr>
      <w:r>
        <w:rPr>
          <w:rFonts w:cs="Arial" w:ascii="Arial" w:hAnsi="Arial"/>
          <w:sz w:val="22"/>
          <w:szCs w:val="22"/>
        </w:rPr>
        <w:tab/>
      </w:r>
      <w:hyperlink r:id="rId3">
        <w:r>
          <w:rPr>
            <w:rStyle w:val="InternetLink"/>
            <w:rFonts w:cs="Arial" w:ascii="Arial" w:hAnsi="Arial"/>
            <w:color w:val="auto"/>
            <w:sz w:val="22"/>
            <w:szCs w:val="22"/>
            <w:u w:val="none"/>
          </w:rPr>
          <w:t>Proposed two-storey front and rear extension and single-storey side extension. - 1 Bridge Down, Bridge, CT4 5AZ</w:t>
        </w:r>
      </w:hyperlink>
    </w:p>
    <w:p>
      <w:pPr>
        <w:pStyle w:val="Heading3"/>
        <w:tabs>
          <w:tab w:val="clear" w:pos="720"/>
          <w:tab w:val="left" w:pos="426" w:leader="none"/>
        </w:tabs>
        <w:spacing w:before="240" w:after="0"/>
        <w:ind w:left="426" w:hanging="426"/>
        <w:rPr/>
      </w:pPr>
      <w:r>
        <w:rPr>
          <w:rFonts w:cs="Arial" w:ascii="Arial" w:hAnsi="Arial"/>
          <w:color w:val="auto"/>
          <w:sz w:val="22"/>
          <w:szCs w:val="22"/>
        </w:rPr>
        <w:tab/>
      </w:r>
      <w:hyperlink r:id="rId4">
        <w:r>
          <w:rPr>
            <w:rStyle w:val="InternetLink"/>
            <w:rFonts w:cs="Arial" w:ascii="Arial" w:hAnsi="Arial"/>
            <w:color w:val="auto"/>
            <w:sz w:val="22"/>
            <w:szCs w:val="22"/>
            <w:u w:val="none"/>
          </w:rPr>
          <w:t>Fell Lime tree. - Bridge And Patrixbourne Primary School, Conyngham Lane, Bridge, CT4 5JX</w:t>
        </w:r>
      </w:hyperlink>
    </w:p>
    <w:p>
      <w:pPr>
        <w:pStyle w:val="Heading3"/>
        <w:tabs>
          <w:tab w:val="clear" w:pos="720"/>
          <w:tab w:val="left" w:pos="426" w:leader="none"/>
        </w:tabs>
        <w:spacing w:before="240" w:after="0"/>
        <w:ind w:left="426" w:hanging="426"/>
        <w:rPr/>
      </w:pPr>
      <w:r>
        <w:rPr>
          <w:rFonts w:cs="Arial" w:ascii="Arial" w:hAnsi="Arial"/>
          <w:color w:val="auto"/>
          <w:sz w:val="22"/>
          <w:szCs w:val="22"/>
        </w:rPr>
        <w:tab/>
      </w:r>
      <w:hyperlink r:id="rId5">
        <w:r>
          <w:rPr>
            <w:rStyle w:val="InternetLink"/>
            <w:rFonts w:cs="Arial" w:ascii="Arial" w:hAnsi="Arial"/>
            <w:color w:val="auto"/>
            <w:sz w:val="22"/>
            <w:szCs w:val="22"/>
            <w:u w:val="none"/>
          </w:rPr>
          <w:t>Details submitted pursuant to conditions 06 (materials) and 07 (windows) of planning permission C... - 22 High Street, Bridge, CT4 5JY</w:t>
        </w:r>
      </w:hyperlink>
    </w:p>
    <w:p>
      <w:pPr>
        <w:pStyle w:val="Heading3"/>
        <w:tabs>
          <w:tab w:val="clear" w:pos="720"/>
          <w:tab w:val="left" w:pos="426" w:leader="none"/>
        </w:tabs>
        <w:spacing w:before="240" w:after="0"/>
        <w:ind w:left="426" w:hanging="426"/>
        <w:rPr/>
      </w:pPr>
      <w:r>
        <w:rPr>
          <w:rFonts w:cs="Arial" w:ascii="Arial" w:hAnsi="Arial"/>
          <w:color w:val="auto"/>
          <w:sz w:val="22"/>
          <w:szCs w:val="22"/>
        </w:rPr>
        <w:tab/>
      </w:r>
      <w:hyperlink r:id="rId6">
        <w:r>
          <w:rPr>
            <w:rStyle w:val="InternetLink"/>
            <w:rFonts w:cs="Arial" w:ascii="Arial" w:hAnsi="Arial"/>
            <w:color w:val="auto"/>
            <w:sz w:val="22"/>
            <w:szCs w:val="22"/>
            <w:u w:val="none"/>
          </w:rPr>
          <w:t>Proposed replacement timber door and windows to all on front elevation and 1 no. on first floors... - 47 High Street, Bridge, CT4 5JZ</w:t>
        </w:r>
      </w:hyperlink>
    </w:p>
    <w:p>
      <w:pPr>
        <w:pStyle w:val="Heading3"/>
        <w:tabs>
          <w:tab w:val="clear" w:pos="720"/>
          <w:tab w:val="left" w:pos="426" w:leader="none"/>
        </w:tabs>
        <w:spacing w:before="240" w:after="0"/>
        <w:rPr/>
      </w:pPr>
      <w:r>
        <w:rPr>
          <w:rFonts w:cs="Arial" w:ascii="Arial" w:hAnsi="Arial"/>
          <w:color w:val="auto"/>
          <w:sz w:val="22"/>
          <w:szCs w:val="22"/>
        </w:rPr>
        <w:tab/>
        <w:t>P</w:t>
      </w:r>
      <w:hyperlink r:id="rId7">
        <w:r>
          <w:rPr>
            <w:rStyle w:val="InternetLink"/>
            <w:rFonts w:cs="Arial" w:ascii="Arial" w:hAnsi="Arial"/>
            <w:color w:val="auto"/>
            <w:sz w:val="22"/>
            <w:szCs w:val="22"/>
            <w:u w:val="none"/>
          </w:rPr>
          <w:t>roposed first- floor extension to side. - Barberry Cottage, Patrixbourne Road, Bridge,</w:t>
        </w:r>
      </w:hyperlink>
    </w:p>
    <w:p>
      <w:pPr>
        <w:pStyle w:val="Heading3"/>
        <w:tabs>
          <w:tab w:val="clear" w:pos="720"/>
          <w:tab w:val="left" w:pos="426" w:leader="none"/>
        </w:tabs>
        <w:spacing w:before="240" w:after="0"/>
        <w:rPr/>
      </w:pPr>
      <w:r>
        <w:rPr>
          <w:rFonts w:cs="Arial" w:ascii="Arial" w:hAnsi="Arial"/>
          <w:color w:val="auto"/>
          <w:sz w:val="22"/>
          <w:szCs w:val="22"/>
        </w:rPr>
        <w:tab/>
      </w:r>
      <w:hyperlink r:id="rId8">
        <w:r>
          <w:rPr>
            <w:rStyle w:val="InternetLink"/>
            <w:rFonts w:cs="Arial" w:ascii="Arial" w:hAnsi="Arial"/>
            <w:color w:val="auto"/>
            <w:sz w:val="22"/>
            <w:szCs w:val="22"/>
            <w:u w:val="none"/>
          </w:rPr>
          <w:t>Proposed two-storey side extension. - April Cottage, 1 Meadow Close, Bridge, CT4 5AT</w:t>
        </w:r>
      </w:hyperlink>
    </w:p>
    <w:p>
      <w:pPr>
        <w:pStyle w:val="Normal"/>
        <w:tabs>
          <w:tab w:val="clear" w:pos="720"/>
          <w:tab w:val="left" w:pos="426" w:leader="none"/>
        </w:tabs>
        <w:spacing w:before="240" w:after="0"/>
        <w:ind w:left="426" w:hanging="426"/>
        <w:rPr>
          <w:rStyle w:val="Casenumber"/>
          <w:rFonts w:ascii="Arial" w:hAnsi="Arial" w:cs="Arial"/>
          <w:b/>
          <w:b/>
          <w:color w:val="000000"/>
          <w:sz w:val="22"/>
          <w:szCs w:val="22"/>
          <w:highlight w:val="white"/>
        </w:rPr>
      </w:pPr>
      <w:r>
        <w:rPr>
          <w:rStyle w:val="Casenumber"/>
          <w:rFonts w:cs="Arial" w:ascii="Arial" w:hAnsi="Arial"/>
          <w:color w:val="000000"/>
          <w:sz w:val="22"/>
          <w:szCs w:val="22"/>
          <w:shd w:fill="FFFFFF" w:val="clear"/>
        </w:rPr>
        <w:tab/>
        <w:t>The</w:t>
      </w:r>
      <w:r>
        <w:rPr>
          <w:rStyle w:val="Casenumber"/>
          <w:rFonts w:cs="Arial" w:ascii="Arial" w:hAnsi="Arial"/>
          <w:b/>
          <w:color w:val="000000"/>
          <w:sz w:val="22"/>
          <w:szCs w:val="22"/>
          <w:shd w:fill="FFFFFF" w:val="clear"/>
        </w:rPr>
        <w:t xml:space="preserve"> Committee is asked to note the following planning activity:</w:t>
      </w:r>
    </w:p>
    <w:p>
      <w:pPr>
        <w:pStyle w:val="Normal"/>
        <w:tabs>
          <w:tab w:val="clear" w:pos="720"/>
          <w:tab w:val="left" w:pos="426" w:leader="none"/>
        </w:tabs>
        <w:ind w:left="426" w:hanging="426"/>
        <w:rPr>
          <w:rStyle w:val="Casenumber"/>
          <w:rFonts w:ascii="Arial" w:hAnsi="Arial" w:cs="Arial"/>
          <w:b/>
          <w:b/>
          <w:color w:val="000000"/>
          <w:sz w:val="22"/>
          <w:szCs w:val="22"/>
          <w:highlight w:val="white"/>
        </w:rPr>
      </w:pPr>
      <w:r>
        <w:rPr>
          <w:rFonts w:cs="Arial" w:ascii="Arial" w:hAnsi="Arial"/>
          <w:b/>
          <w:color w:val="000000"/>
          <w:sz w:val="22"/>
          <w:szCs w:val="22"/>
          <w:highlight w:val="white"/>
        </w:rPr>
      </w:r>
    </w:p>
    <w:p>
      <w:pPr>
        <w:pStyle w:val="Normal"/>
        <w:tabs>
          <w:tab w:val="clear" w:pos="720"/>
          <w:tab w:val="left" w:pos="426" w:leader="none"/>
        </w:tabs>
        <w:ind w:left="426" w:hanging="426"/>
        <w:rPr>
          <w:rStyle w:val="Casenumber"/>
          <w:rFonts w:ascii="Arial" w:hAnsi="Arial" w:cs="Arial"/>
          <w:b/>
          <w:b/>
          <w:color w:val="000000"/>
          <w:sz w:val="22"/>
          <w:szCs w:val="22"/>
          <w:highlight w:val="white"/>
        </w:rPr>
      </w:pPr>
      <w:r>
        <w:rPr>
          <w:rStyle w:val="Casenumber"/>
          <w:rFonts w:cs="Arial" w:ascii="Arial" w:hAnsi="Arial"/>
          <w:b/>
          <w:color w:val="000000"/>
          <w:sz w:val="22"/>
          <w:szCs w:val="22"/>
          <w:shd w:fill="FFFFFF" w:val="clear"/>
        </w:rPr>
        <w:tab/>
        <w:t xml:space="preserve">None </w:t>
      </w:r>
    </w:p>
    <w:p>
      <w:pPr>
        <w:pStyle w:val="Normal"/>
        <w:tabs>
          <w:tab w:val="clear" w:pos="720"/>
          <w:tab w:val="left" w:pos="426" w:leader="none"/>
        </w:tabs>
        <w:spacing w:before="240" w:after="0"/>
        <w:ind w:left="426" w:hanging="426"/>
        <w:rPr>
          <w:rFonts w:ascii="Arial" w:hAnsi="Arial" w:cs="Arial"/>
          <w:b/>
          <w:b/>
          <w:sz w:val="22"/>
          <w:szCs w:val="22"/>
          <w:u w:val="single"/>
        </w:rPr>
      </w:pPr>
      <w:r>
        <w:rPr>
          <w:rFonts w:cs="Arial" w:ascii="Arial" w:hAnsi="Arial"/>
          <w:b/>
          <w:sz w:val="22"/>
          <w:szCs w:val="22"/>
          <w:u w:val="single"/>
        </w:rPr>
        <w:t>The next scheduled meeting of Bridge Parish Council’s Planning Committee will be on Thursday 10 October @  7.15 pm in Bridge  Village Hall</w:t>
      </w:r>
    </w:p>
    <w:p>
      <w:pPr>
        <w:pStyle w:val="Normal"/>
        <w:spacing w:before="0" w:after="240"/>
        <w:ind w:left="502" w:hanging="0"/>
        <w:jc w:val="center"/>
        <w:rPr/>
      </w:pPr>
      <w:r>
        <w:rPr/>
      </w:r>
    </w:p>
    <w:sectPr>
      <w:type w:val="nextPage"/>
      <w:pgSz w:w="11906" w:h="16838"/>
      <w:pgMar w:left="1440" w:right="1440" w:header="0" w:top="1440" w:footer="0" w:bottom="1440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1"/>
    <w:family w:val="swiss"/>
    <w:pitch w:val="default"/>
  </w:font>
  <w:font w:name="Times New Roman">
    <w:charset w:val="01"/>
    <w:family w:val="swiss"/>
    <w:pitch w:val="default"/>
  </w:font>
  <w:font w:name="Arial">
    <w:charset w:val="01"/>
    <w:family w:val="swiss"/>
    <w:pitch w:val="default"/>
  </w:font>
  <w:font w:name="Calibri Light">
    <w:charset w:val="01"/>
    <w:family w:val="swiss"/>
    <w:pitch w:val="default"/>
  </w:font>
  <w:font w:name="Segoe UI">
    <w:charset w:val="01"/>
    <w:family w:val="swiss"/>
    <w:pitch w:val="default"/>
  </w:font>
  <w:font w:name="Courier New">
    <w:charset w:val="01"/>
    <w:family w:val="swiss"/>
    <w:pitch w:val="default"/>
  </w:font>
  <w:font w:name="Liberation Sans">
    <w:altName w:val="Arial"/>
    <w:charset w:val="00"/>
    <w:family w:val="swiss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sz w:val="22"/>
        <w:b w:val="false"/>
        <w:rFonts w:ascii="Arial" w:hAnsi="Arial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20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en-GB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en-GB" w:eastAsia="en-US" w:bidi="ar-SA"/>
      </w:rPr>
    </w:rPrDefault>
    <w:pPrDefault>
      <w:pPr/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ef5f3b"/>
    <w:pPr>
      <w:widowControl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en-GB" w:eastAsia="en-US" w:bidi="ar-SA"/>
    </w:rPr>
  </w:style>
  <w:style w:type="paragraph" w:styleId="Heading1">
    <w:name w:val="Heading 1"/>
    <w:basedOn w:val="Normal"/>
    <w:next w:val="Normal"/>
    <w:link w:val="Heading1Char"/>
    <w:qFormat/>
    <w:rsid w:val="00ef5f3b"/>
    <w:pPr>
      <w:keepNext w:val="true"/>
      <w:outlineLvl w:val="0"/>
    </w:pPr>
    <w:rPr>
      <w:rFonts w:ascii="Arial" w:hAnsi="Arial" w:cs="Arial"/>
      <w:b/>
      <w:bCs/>
      <w:sz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07057"/>
    <w:pPr>
      <w:keepNext w:val="true"/>
      <w:keepLines/>
      <w:spacing w:before="40" w:after="0"/>
      <w:outlineLvl w:val="2"/>
    </w:pPr>
    <w:rPr>
      <w:rFonts w:ascii="Calibri Light" w:hAnsi="Calibri Light" w:eastAsia="" w:cs="" w:asciiTheme="majorHAnsi" w:cstheme="majorBidi" w:eastAsiaTheme="majorEastAsia" w:hAnsiTheme="majorHAnsi"/>
      <w:color w:val="1F4D78" w:themeColor="accent1" w:themeShade="7f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ing1Char" w:customStyle="1">
    <w:name w:val="Heading 1 Char"/>
    <w:basedOn w:val="DefaultParagraphFont"/>
    <w:link w:val="Heading1"/>
    <w:qFormat/>
    <w:rsid w:val="00ef5f3b"/>
    <w:rPr>
      <w:rFonts w:ascii="Arial" w:hAnsi="Arial" w:eastAsia="Times New Roman" w:cs="Arial"/>
      <w:b/>
      <w:bCs/>
      <w:sz w:val="20"/>
      <w:szCs w:val="24"/>
    </w:rPr>
  </w:style>
  <w:style w:type="character" w:styleId="Casenumber" w:customStyle="1">
    <w:name w:val="casenumber"/>
    <w:qFormat/>
    <w:rsid w:val="00ef5f3b"/>
    <w:rPr/>
  </w:style>
  <w:style w:type="character" w:styleId="Divider1" w:customStyle="1">
    <w:name w:val="divider1"/>
    <w:qFormat/>
    <w:rsid w:val="00ef5f3b"/>
    <w:rPr/>
  </w:style>
  <w:style w:type="character" w:styleId="Description" w:customStyle="1">
    <w:name w:val="description"/>
    <w:qFormat/>
    <w:rsid w:val="00ef5f3b"/>
    <w:rPr/>
  </w:style>
  <w:style w:type="character" w:styleId="Address" w:customStyle="1">
    <w:name w:val="address"/>
    <w:qFormat/>
    <w:rsid w:val="00ef5f3b"/>
    <w:rPr/>
  </w:style>
  <w:style w:type="character" w:styleId="Divider2" w:customStyle="1">
    <w:name w:val="divider2"/>
    <w:basedOn w:val="DefaultParagraphFont"/>
    <w:qFormat/>
    <w:rsid w:val="00a01129"/>
    <w:rPr/>
  </w:style>
  <w:style w:type="character" w:styleId="BalloonTextChar" w:customStyle="1">
    <w:name w:val="Balloon Text Char"/>
    <w:basedOn w:val="DefaultParagraphFont"/>
    <w:link w:val="BalloonText"/>
    <w:uiPriority w:val="99"/>
    <w:semiHidden/>
    <w:qFormat/>
    <w:rsid w:val="005b1df5"/>
    <w:rPr>
      <w:rFonts w:ascii="Segoe UI" w:hAnsi="Segoe UI" w:eastAsia="Times New Roman" w:cs="Segoe UI"/>
      <w:sz w:val="18"/>
      <w:szCs w:val="18"/>
    </w:rPr>
  </w:style>
  <w:style w:type="character" w:styleId="Heading3Char" w:customStyle="1">
    <w:name w:val="Heading 3 Char"/>
    <w:basedOn w:val="DefaultParagraphFont"/>
    <w:link w:val="Heading3"/>
    <w:uiPriority w:val="9"/>
    <w:qFormat/>
    <w:rsid w:val="00c07057"/>
    <w:rPr>
      <w:rFonts w:ascii="Calibri Light" w:hAnsi="Calibri Light" w:eastAsia="" w:cs="" w:asciiTheme="majorHAnsi" w:cstheme="majorBidi" w:eastAsiaTheme="majorEastAsia" w:hAnsiTheme="majorHAnsi"/>
      <w:color w:val="1F4D78" w:themeColor="accent1" w:themeShade="7f"/>
      <w:sz w:val="24"/>
      <w:szCs w:val="24"/>
    </w:rPr>
  </w:style>
  <w:style w:type="character" w:styleId="InternetLink">
    <w:name w:val="Internet Link"/>
    <w:basedOn w:val="DefaultParagraphFont"/>
    <w:uiPriority w:val="99"/>
    <w:semiHidden/>
    <w:unhideWhenUsed/>
    <w:rsid w:val="00c07057"/>
    <w:rPr>
      <w:color w:val="0000FF"/>
      <w:u w:val="single"/>
    </w:rPr>
  </w:style>
  <w:style w:type="character" w:styleId="HTMLPreformattedChar" w:customStyle="1">
    <w:name w:val="HTML Preformatted Char"/>
    <w:basedOn w:val="DefaultParagraphFont"/>
    <w:link w:val="HTMLPreformatted"/>
    <w:uiPriority w:val="99"/>
    <w:qFormat/>
    <w:rsid w:val="006f42ea"/>
    <w:rPr>
      <w:rFonts w:ascii="Courier New" w:hAnsi="Courier New" w:eastAsia="Times New Roman" w:cs="Courier New"/>
      <w:sz w:val="20"/>
      <w:szCs w:val="20"/>
      <w:lang w:eastAsia="en-GB"/>
    </w:rPr>
  </w:style>
  <w:style w:type="character" w:styleId="ListLabel1">
    <w:name w:val="ListLabel 1"/>
    <w:qFormat/>
    <w:rPr>
      <w:rFonts w:ascii="Arial" w:hAnsi="Arial"/>
      <w:b w:val="false"/>
      <w:sz w:val="22"/>
    </w:rPr>
  </w:style>
  <w:style w:type="character" w:styleId="ListLabel2">
    <w:name w:val="ListLabel 2"/>
    <w:qFormat/>
    <w:rPr>
      <w:sz w:val="20"/>
    </w:rPr>
  </w:style>
  <w:style w:type="character" w:styleId="ListLabel3">
    <w:name w:val="ListLabel 3"/>
    <w:qFormat/>
    <w:rPr>
      <w:sz w:val="20"/>
    </w:rPr>
  </w:style>
  <w:style w:type="character" w:styleId="ListLabel4">
    <w:name w:val="ListLabel 4"/>
    <w:qFormat/>
    <w:rPr>
      <w:sz w:val="20"/>
    </w:rPr>
  </w:style>
  <w:style w:type="character" w:styleId="ListLabel5">
    <w:name w:val="ListLabel 5"/>
    <w:qFormat/>
    <w:rPr>
      <w:sz w:val="20"/>
    </w:rPr>
  </w:style>
  <w:style w:type="character" w:styleId="ListLabel6">
    <w:name w:val="ListLabel 6"/>
    <w:qFormat/>
    <w:rPr>
      <w:sz w:val="20"/>
    </w:rPr>
  </w:style>
  <w:style w:type="character" w:styleId="ListLabel7">
    <w:name w:val="ListLabel 7"/>
    <w:qFormat/>
    <w:rPr>
      <w:sz w:val="20"/>
    </w:rPr>
  </w:style>
  <w:style w:type="character" w:styleId="ListLabel8">
    <w:name w:val="ListLabel 8"/>
    <w:qFormat/>
    <w:rPr>
      <w:sz w:val="20"/>
    </w:rPr>
  </w:style>
  <w:style w:type="character" w:styleId="ListLabel9">
    <w:name w:val="ListLabel 9"/>
    <w:qFormat/>
    <w:rPr>
      <w:sz w:val="20"/>
    </w:rPr>
  </w:style>
  <w:style w:type="character" w:styleId="ListLabel10">
    <w:name w:val="ListLabel 10"/>
    <w:qFormat/>
    <w:rPr>
      <w:sz w:val="20"/>
    </w:rPr>
  </w:style>
  <w:style w:type="character" w:styleId="ListLabel11">
    <w:name w:val="ListLabel 11"/>
    <w:qFormat/>
    <w:rPr>
      <w:b w:val="false"/>
    </w:rPr>
  </w:style>
  <w:style w:type="character" w:styleId="ListLabel12">
    <w:name w:val="ListLabel 12"/>
    <w:qFormat/>
    <w:rPr>
      <w:b w:val="false"/>
    </w:rPr>
  </w:style>
  <w:style w:type="character" w:styleId="ListLabel13">
    <w:name w:val="ListLabel 13"/>
    <w:qFormat/>
    <w:rPr>
      <w:rFonts w:ascii="Arial" w:hAnsi="Arial" w:cs="Arial"/>
      <w:color w:val="auto"/>
      <w:sz w:val="22"/>
      <w:szCs w:val="22"/>
      <w:u w:val="none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ascii="Arial" w:hAnsi="Arial" w:cs="Arial"/>
      <w:sz w:val="24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Arial" w:hAnsi="Arial" w:cs="Ari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ascii="Arial" w:hAnsi="Arial" w:cs="Arial"/>
      <w:sz w:val="24"/>
    </w:rPr>
  </w:style>
  <w:style w:type="paragraph" w:styleId="Default" w:customStyle="1">
    <w:name w:val="Default"/>
    <w:qFormat/>
    <w:rsid w:val="00ef5f3b"/>
    <w:pPr>
      <w:widowControl/>
      <w:bidi w:val="0"/>
      <w:spacing w:lineRule="auto" w:line="240" w:before="0" w:after="0"/>
      <w:jc w:val="left"/>
    </w:pPr>
    <w:rPr>
      <w:rFonts w:ascii="Arial" w:hAnsi="Arial" w:eastAsia="Times New Roman" w:cs="Arial"/>
      <w:color w:val="000000"/>
      <w:kern w:val="0"/>
      <w:sz w:val="24"/>
      <w:szCs w:val="24"/>
      <w:lang w:eastAsia="en-GB" w:val="en-GB" w:bidi="ar-SA"/>
    </w:rPr>
  </w:style>
  <w:style w:type="paragraph" w:styleId="ListParagraph">
    <w:name w:val="List Paragraph"/>
    <w:basedOn w:val="Normal"/>
    <w:uiPriority w:val="34"/>
    <w:qFormat/>
    <w:rsid w:val="00d7642a"/>
    <w:pPr>
      <w:spacing w:before="0" w:after="0"/>
      <w:ind w:left="720" w:hanging="0"/>
      <w:contextualSpacing/>
    </w:pPr>
    <w:rPr/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5b1df5"/>
    <w:pPr/>
    <w:rPr>
      <w:rFonts w:ascii="Segoe UI" w:hAnsi="Segoe UI" w:cs="Segoe UI"/>
      <w:sz w:val="18"/>
      <w:szCs w:val="18"/>
    </w:rPr>
  </w:style>
  <w:style w:type="paragraph" w:styleId="Pagehelp" w:customStyle="1">
    <w:name w:val="pagehelp"/>
    <w:basedOn w:val="Normal"/>
    <w:qFormat/>
    <w:rsid w:val="00075d9b"/>
    <w:pPr>
      <w:spacing w:beforeAutospacing="1" w:afterAutospacing="1"/>
    </w:pPr>
    <w:rPr>
      <w:lang w:eastAsia="en-GB"/>
    </w:rPr>
  </w:style>
  <w:style w:type="paragraph" w:styleId="HTMLPreformatted">
    <w:name w:val="HTML Preformatted"/>
    <w:basedOn w:val="Normal"/>
    <w:link w:val="HTMLPreformattedChar"/>
    <w:uiPriority w:val="99"/>
    <w:unhideWhenUsed/>
    <w:qFormat/>
    <w:rsid w:val="006f42ea"/>
    <w:pPr>
      <w:tabs>
        <w:tab w:val="clear" w:pos="720"/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</w:pPr>
    <w:rPr>
      <w:rFonts w:ascii="Courier New" w:hAnsi="Courier New" w:cs="Courier New"/>
      <w:sz w:val="20"/>
      <w:szCs w:val="20"/>
      <w:lang w:eastAsia="en-GB"/>
    </w:rPr>
  </w:style>
  <w:style w:type="paragraph" w:styleId="NormalWeb">
    <w:name w:val="Normal (Web)"/>
    <w:basedOn w:val="Normal"/>
    <w:uiPriority w:val="99"/>
    <w:semiHidden/>
    <w:unhideWhenUsed/>
    <w:qFormat/>
    <w:rsid w:val="00b4101d"/>
    <w:pPr>
      <w:spacing w:beforeAutospacing="1" w:afterAutospacing="1"/>
    </w:pPr>
    <w:rPr>
      <w:lang w:eastAsia="en-GB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publicaccess.canterbury.gov.uk/online-applications/centralDistribution.do?caseType=Application&amp;keyVal=_CANTE_DCAPR_123470" TargetMode="External"/><Relationship Id="rId3" Type="http://schemas.openxmlformats.org/officeDocument/2006/relationships/hyperlink" Target="https://publicaccess.canterbury.gov.uk/online-applications/centralDistribution.do?caseType=Application&amp;keyVal=_CANTE_DCAPR_123377" TargetMode="External"/><Relationship Id="rId4" Type="http://schemas.openxmlformats.org/officeDocument/2006/relationships/hyperlink" Target="https://publicaccess.canterbury.gov.uk/online-applications/centralDistribution.do?caseType=Application&amp;keyVal=_CANTE_DCAPR_123788" TargetMode="External"/><Relationship Id="rId5" Type="http://schemas.openxmlformats.org/officeDocument/2006/relationships/hyperlink" Target="https://publicaccess.canterbury.gov.uk/online-applications/centralDistribution.do?caseType=Application&amp;keyVal=_CANTE_DCAPR_123380" TargetMode="External"/><Relationship Id="rId6" Type="http://schemas.openxmlformats.org/officeDocument/2006/relationships/hyperlink" Target="https://publicaccess.canterbury.gov.uk/online-applications/centralDistribution.do?caseType=Application&amp;keyVal=_CANTE_DCAPR_123592" TargetMode="External"/><Relationship Id="rId7" Type="http://schemas.openxmlformats.org/officeDocument/2006/relationships/hyperlink" Target="https://publicaccess.canterbury.gov.uk/online-applications/centralDistribution.do?caseType=Application&amp;keyVal=_CANTE_DCAPR_123872" TargetMode="External"/><Relationship Id="rId8" Type="http://schemas.openxmlformats.org/officeDocument/2006/relationships/hyperlink" Target="https://publicaccess.canterbury.gov.uk/online-applications/centralDistribution.do?caseType=Application&amp;keyVal=_CANTE_DCAPR_123969" TargetMode="External"/><Relationship Id="rId9" Type="http://schemas.openxmlformats.org/officeDocument/2006/relationships/numbering" Target="numbering.xml"/><Relationship Id="rId10" Type="http://schemas.openxmlformats.org/officeDocument/2006/relationships/fontTable" Target="fontTable.xml"/><Relationship Id="rId11" Type="http://schemas.openxmlformats.org/officeDocument/2006/relationships/settings" Target="settings.xml"/><Relationship Id="rId12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Application>LibreOffice/6.2.5.2$Windows_X86_64 LibreOffice_project/1ec314fa52f458adc18c4f025c545a4e8b22c159</Application>
  <Pages>2</Pages>
  <Words>303</Words>
  <Characters>1649</Characters>
  <CharactersWithSpaces>1945</CharactersWithSpaces>
  <Paragraphs>25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2019-09-06T16:18:00Z</dcterms:created>
  <dc:creator>Philip Wicker</dc:creator>
  <dc:description/>
  <dc:language>en-GB</dc:language>
  <cp:lastModifiedBy>Philip Wicker</cp:lastModifiedBy>
  <cp:lastPrinted>2019-05-09T15:46:00Z</cp:lastPrinted>
  <dcterms:modified xsi:type="dcterms:W3CDTF">2019-09-09T19:03:00Z</dcterms:modified>
  <cp:revision>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